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A7" w:rsidRDefault="00B919A7" w:rsidP="00B919A7">
      <w:pPr>
        <w:spacing w:after="0" w:line="240" w:lineRule="auto"/>
        <w:jc w:val="center"/>
        <w:rPr>
          <w:b/>
          <w:sz w:val="32"/>
          <w:szCs w:val="32"/>
        </w:rPr>
      </w:pPr>
      <w:r>
        <w:rPr>
          <w:b/>
          <w:sz w:val="32"/>
          <w:szCs w:val="32"/>
        </w:rPr>
        <w:t xml:space="preserve">Financial </w:t>
      </w:r>
      <w:r w:rsidR="00B778CC">
        <w:rPr>
          <w:b/>
          <w:sz w:val="32"/>
          <w:szCs w:val="32"/>
        </w:rPr>
        <w:t>Agreement</w:t>
      </w:r>
    </w:p>
    <w:p w:rsidR="00B919A7" w:rsidRDefault="00B919A7" w:rsidP="00B919A7">
      <w:pPr>
        <w:spacing w:after="0" w:line="240" w:lineRule="auto"/>
        <w:jc w:val="center"/>
        <w:rPr>
          <w:sz w:val="20"/>
          <w:szCs w:val="20"/>
        </w:rPr>
      </w:pPr>
      <w:r>
        <w:rPr>
          <w:sz w:val="20"/>
          <w:szCs w:val="20"/>
        </w:rPr>
        <w:t>(All Fees are the responsibility of the patient.)</w:t>
      </w:r>
    </w:p>
    <w:p w:rsidR="00B919A7" w:rsidRPr="000D274C" w:rsidRDefault="00B919A7" w:rsidP="00B919A7">
      <w:pPr>
        <w:spacing w:after="0" w:line="240" w:lineRule="auto"/>
        <w:jc w:val="center"/>
        <w:rPr>
          <w:sz w:val="10"/>
          <w:szCs w:val="10"/>
        </w:rPr>
      </w:pPr>
    </w:p>
    <w:p w:rsidR="00B83963" w:rsidRPr="0069438B" w:rsidRDefault="00B83963" w:rsidP="00B83963">
      <w:pPr>
        <w:pStyle w:val="ListParagraph"/>
        <w:numPr>
          <w:ilvl w:val="0"/>
          <w:numId w:val="3"/>
        </w:numPr>
        <w:spacing w:after="0" w:line="240" w:lineRule="auto"/>
        <w:rPr>
          <w:b/>
          <w:u w:val="single"/>
        </w:rPr>
      </w:pPr>
      <w:r w:rsidRPr="0069438B">
        <w:rPr>
          <w:b/>
        </w:rPr>
        <w:t>Patients With Insurance Coverage</w:t>
      </w:r>
    </w:p>
    <w:p w:rsidR="00B83963" w:rsidRPr="00B919A7" w:rsidRDefault="00B83963" w:rsidP="00B83963">
      <w:pPr>
        <w:pStyle w:val="ListParagraph"/>
        <w:numPr>
          <w:ilvl w:val="1"/>
          <w:numId w:val="3"/>
        </w:numPr>
        <w:spacing w:after="0" w:line="240" w:lineRule="auto"/>
        <w:rPr>
          <w:u w:val="single"/>
        </w:rPr>
      </w:pPr>
      <w:r>
        <w:t xml:space="preserve">We </w:t>
      </w:r>
      <w:r>
        <w:rPr>
          <w:b/>
        </w:rPr>
        <w:t>do not accept</w:t>
      </w:r>
      <w:r w:rsidR="007A4130">
        <w:t xml:space="preserve"> Medicare or Medicaid</w:t>
      </w:r>
      <w:r>
        <w:t xml:space="preserve"> </w:t>
      </w:r>
      <w:r w:rsidRPr="00B919A7">
        <w:rPr>
          <w:b/>
        </w:rPr>
        <w:t>of any kind.</w:t>
      </w:r>
    </w:p>
    <w:p w:rsidR="00B83963" w:rsidRPr="00633FBB" w:rsidRDefault="00B83963" w:rsidP="00633FBB">
      <w:pPr>
        <w:pStyle w:val="ListParagraph"/>
        <w:numPr>
          <w:ilvl w:val="1"/>
          <w:numId w:val="3"/>
        </w:numPr>
        <w:spacing w:after="0" w:line="240" w:lineRule="auto"/>
        <w:rPr>
          <w:u w:val="single"/>
        </w:rPr>
      </w:pPr>
      <w:r>
        <w:t xml:space="preserve">We are in-network </w:t>
      </w:r>
      <w:r w:rsidR="00633FBB">
        <w:t xml:space="preserve">with the following insurance types companies: </w:t>
      </w:r>
      <w:r>
        <w:t>ASR Physician’s Care</w:t>
      </w:r>
      <w:r w:rsidR="00633FBB">
        <w:t xml:space="preserve">, </w:t>
      </w:r>
      <w:r w:rsidR="00A741E1">
        <w:t>Aetna</w:t>
      </w:r>
      <w:r w:rsidR="00633FBB">
        <w:t xml:space="preserve">, </w:t>
      </w:r>
      <w:r>
        <w:t>Bl</w:t>
      </w:r>
      <w:r w:rsidR="00633FBB">
        <w:t xml:space="preserve">ue Cross Blue Shield, </w:t>
      </w:r>
      <w:r w:rsidR="00A741E1">
        <w:t>United Healthcare</w:t>
      </w:r>
      <w:r w:rsidR="00633FBB">
        <w:t xml:space="preserve">, </w:t>
      </w:r>
      <w:r>
        <w:t>Blue Care Network</w:t>
      </w:r>
      <w:r w:rsidR="00633FBB">
        <w:t xml:space="preserve">, </w:t>
      </w:r>
      <w:proofErr w:type="spellStart"/>
      <w:r w:rsidR="009A71BA">
        <w:t>Cofinity</w:t>
      </w:r>
      <w:proofErr w:type="spellEnd"/>
      <w:r w:rsidR="00633FBB">
        <w:t xml:space="preserve">, and </w:t>
      </w:r>
      <w:r>
        <w:t>Priority Health</w:t>
      </w:r>
      <w:r w:rsidR="00633FBB">
        <w:t>.</w:t>
      </w:r>
    </w:p>
    <w:p w:rsidR="00B83963" w:rsidRPr="00B919A7" w:rsidRDefault="00B83963" w:rsidP="00B83963">
      <w:pPr>
        <w:pStyle w:val="ListParagraph"/>
        <w:numPr>
          <w:ilvl w:val="1"/>
          <w:numId w:val="3"/>
        </w:numPr>
        <w:spacing w:after="0" w:line="240" w:lineRule="auto"/>
        <w:rPr>
          <w:u w:val="single"/>
        </w:rPr>
      </w:pPr>
      <w:r>
        <w:t>You will be charged the co-pay or co-insurance for your visits as required by your insurance carrier.</w:t>
      </w:r>
    </w:p>
    <w:p w:rsidR="00B83963" w:rsidRPr="0069438B" w:rsidRDefault="00B83963" w:rsidP="00B83963">
      <w:pPr>
        <w:pStyle w:val="ListParagraph"/>
        <w:numPr>
          <w:ilvl w:val="1"/>
          <w:numId w:val="3"/>
        </w:numPr>
        <w:spacing w:after="0" w:line="240" w:lineRule="auto"/>
        <w:rPr>
          <w:u w:val="single"/>
        </w:rPr>
      </w:pPr>
      <w:r>
        <w:t>If your deductible has not been met and it applies, you will be charged the full service fee for each visit until your deductible has been met and your insurance benefit comes into effect.</w:t>
      </w:r>
    </w:p>
    <w:p w:rsidR="00B83963" w:rsidRPr="00B83963" w:rsidRDefault="00B83963" w:rsidP="00B83963">
      <w:pPr>
        <w:pStyle w:val="ListParagraph"/>
        <w:numPr>
          <w:ilvl w:val="1"/>
          <w:numId w:val="3"/>
        </w:numPr>
        <w:spacing w:after="0" w:line="240" w:lineRule="auto"/>
        <w:rPr>
          <w:u w:val="single"/>
        </w:rPr>
      </w:pPr>
      <w:r>
        <w:t>You are required to notify us in the event that you switch insurance.</w:t>
      </w:r>
    </w:p>
    <w:p w:rsidR="00B83963" w:rsidRPr="00C3285F" w:rsidRDefault="00B83963" w:rsidP="00B83963">
      <w:pPr>
        <w:pStyle w:val="ListParagraph"/>
        <w:spacing w:after="0" w:line="240" w:lineRule="auto"/>
        <w:ind w:left="1440"/>
        <w:rPr>
          <w:sz w:val="10"/>
          <w:szCs w:val="10"/>
          <w:u w:val="single"/>
        </w:rPr>
      </w:pPr>
    </w:p>
    <w:p w:rsidR="00AA7991" w:rsidRPr="0069438B" w:rsidRDefault="00B919A7" w:rsidP="00B919A7">
      <w:pPr>
        <w:pStyle w:val="ListParagraph"/>
        <w:numPr>
          <w:ilvl w:val="0"/>
          <w:numId w:val="3"/>
        </w:numPr>
        <w:spacing w:after="0" w:line="240" w:lineRule="auto"/>
        <w:rPr>
          <w:b/>
          <w:u w:val="single"/>
        </w:rPr>
      </w:pPr>
      <w:r w:rsidRPr="0069438B">
        <w:rPr>
          <w:b/>
        </w:rPr>
        <w:t>Patients With No Insurance Coverage</w:t>
      </w:r>
      <w:r w:rsidR="00B83963">
        <w:rPr>
          <w:b/>
        </w:rPr>
        <w:t xml:space="preserve"> or who are self-pay</w:t>
      </w:r>
    </w:p>
    <w:p w:rsidR="00B919A7" w:rsidRPr="00B919A7" w:rsidRDefault="00B919A7" w:rsidP="00B919A7">
      <w:pPr>
        <w:pStyle w:val="ListParagraph"/>
        <w:numPr>
          <w:ilvl w:val="1"/>
          <w:numId w:val="3"/>
        </w:numPr>
        <w:spacing w:after="0" w:line="240" w:lineRule="auto"/>
        <w:rPr>
          <w:u w:val="single"/>
        </w:rPr>
      </w:pPr>
      <w:r>
        <w:t xml:space="preserve">We </w:t>
      </w:r>
      <w:r w:rsidR="007B4E9A">
        <w:rPr>
          <w:b/>
        </w:rPr>
        <w:t>do not a</w:t>
      </w:r>
      <w:r>
        <w:rPr>
          <w:b/>
        </w:rPr>
        <w:t>ccept</w:t>
      </w:r>
      <w:r w:rsidR="007A4130">
        <w:t xml:space="preserve"> Medicare or Medicaid</w:t>
      </w:r>
      <w:r>
        <w:t xml:space="preserve"> </w:t>
      </w:r>
      <w:r>
        <w:rPr>
          <w:b/>
        </w:rPr>
        <w:t>of any kind.</w:t>
      </w:r>
    </w:p>
    <w:p w:rsidR="00BC0DB6" w:rsidRPr="00BC0DB6" w:rsidRDefault="00B919A7" w:rsidP="00B919A7">
      <w:pPr>
        <w:pStyle w:val="ListParagraph"/>
        <w:numPr>
          <w:ilvl w:val="1"/>
          <w:numId w:val="3"/>
        </w:numPr>
        <w:spacing w:after="0" w:line="240" w:lineRule="auto"/>
        <w:rPr>
          <w:u w:val="single"/>
        </w:rPr>
      </w:pPr>
      <w:r>
        <w:t xml:space="preserve">Payment, in full, for all sessions will be asked for at the time of service. </w:t>
      </w:r>
    </w:p>
    <w:p w:rsidR="00B919A7" w:rsidRPr="00BC0DB6" w:rsidRDefault="00B919A7" w:rsidP="00B919A7">
      <w:pPr>
        <w:pStyle w:val="ListParagraph"/>
        <w:numPr>
          <w:ilvl w:val="1"/>
          <w:numId w:val="3"/>
        </w:numPr>
        <w:spacing w:after="0" w:line="240" w:lineRule="auto"/>
        <w:rPr>
          <w:u w:val="single"/>
        </w:rPr>
      </w:pPr>
      <w:r>
        <w:t>Initial</w:t>
      </w:r>
      <w:r w:rsidR="00BC0DB6">
        <w:t xml:space="preserve"> Evaluations are charged at $300</w:t>
      </w:r>
      <w:r>
        <w:t>.</w:t>
      </w:r>
    </w:p>
    <w:p w:rsidR="00B919A7" w:rsidRPr="00B83963" w:rsidRDefault="00B919A7" w:rsidP="00B919A7">
      <w:pPr>
        <w:pStyle w:val="ListParagraph"/>
        <w:numPr>
          <w:ilvl w:val="1"/>
          <w:numId w:val="3"/>
        </w:numPr>
        <w:spacing w:after="0" w:line="240" w:lineRule="auto"/>
        <w:rPr>
          <w:u w:val="single"/>
        </w:rPr>
      </w:pPr>
      <w:r>
        <w:t xml:space="preserve">Follow-up Appointments are charged at </w:t>
      </w:r>
      <w:r w:rsidR="00E37D2C">
        <w:t>$15</w:t>
      </w:r>
      <w:r w:rsidR="00BC0DB6">
        <w:t>0</w:t>
      </w:r>
      <w:r w:rsidR="00E37D2C">
        <w:t xml:space="preserve"> for up to 30 minutes and $7</w:t>
      </w:r>
      <w:r w:rsidR="00BC0DB6">
        <w:t>5</w:t>
      </w:r>
      <w:r>
        <w:t xml:space="preserve"> per additional 15 minute increments. If you would like more time for our sessions, please schedule that in advance.</w:t>
      </w:r>
    </w:p>
    <w:p w:rsidR="00B83963" w:rsidRPr="00C3285F" w:rsidRDefault="00B83963" w:rsidP="00B83963">
      <w:pPr>
        <w:pStyle w:val="ListParagraph"/>
        <w:spacing w:after="0" w:line="240" w:lineRule="auto"/>
        <w:ind w:left="1440"/>
        <w:rPr>
          <w:sz w:val="10"/>
          <w:szCs w:val="10"/>
          <w:u w:val="single"/>
        </w:rPr>
      </w:pPr>
    </w:p>
    <w:p w:rsidR="0069438B" w:rsidRPr="0069438B" w:rsidRDefault="0069438B" w:rsidP="0069438B">
      <w:pPr>
        <w:pStyle w:val="ListParagraph"/>
        <w:numPr>
          <w:ilvl w:val="0"/>
          <w:numId w:val="3"/>
        </w:numPr>
        <w:spacing w:after="0" w:line="240" w:lineRule="auto"/>
        <w:rPr>
          <w:b/>
          <w:u w:val="single"/>
        </w:rPr>
      </w:pPr>
      <w:r w:rsidRPr="0069438B">
        <w:rPr>
          <w:b/>
        </w:rPr>
        <w:t>Consultations</w:t>
      </w:r>
    </w:p>
    <w:p w:rsidR="000D274C" w:rsidRDefault="0069438B" w:rsidP="000D274C">
      <w:pPr>
        <w:pStyle w:val="ListParagraph"/>
        <w:spacing w:after="0" w:line="240" w:lineRule="auto"/>
        <w:ind w:left="1440"/>
      </w:pPr>
      <w:r>
        <w:t>Relatives of those with mental health problems can arrange a consultation to learn more about their family member’s illness a</w:t>
      </w:r>
      <w:r w:rsidR="00AD5BB5">
        <w:t>n</w:t>
      </w:r>
      <w:r>
        <w:t xml:space="preserve">d available treatment </w:t>
      </w:r>
      <w:r w:rsidR="006A25A0">
        <w:t>options</w:t>
      </w:r>
      <w:r>
        <w:t xml:space="preserve"> should the discussed person decide to seek professional services. These consultations </w:t>
      </w:r>
      <w:r w:rsidR="00E37D2C">
        <w:t>are offered at the charge of $</w:t>
      </w:r>
      <w:r w:rsidR="00AD6C11">
        <w:t>150</w:t>
      </w:r>
      <w:r w:rsidR="00BC0DB6">
        <w:t xml:space="preserve"> for 30 minute sessions or $</w:t>
      </w:r>
      <w:r w:rsidR="00AD6C11">
        <w:t>300</w:t>
      </w:r>
      <w:r>
        <w:t xml:space="preserve"> </w:t>
      </w:r>
      <w:r w:rsidR="00E37D2C">
        <w:t>f</w:t>
      </w:r>
      <w:r>
        <w:t>or a 60 minute session.</w:t>
      </w:r>
      <w:bookmarkStart w:id="0" w:name="_GoBack"/>
      <w:bookmarkEnd w:id="0"/>
    </w:p>
    <w:p w:rsidR="00B83963" w:rsidRPr="00C3285F" w:rsidRDefault="00B83963" w:rsidP="00B83963">
      <w:pPr>
        <w:spacing w:after="0" w:line="240" w:lineRule="auto"/>
        <w:rPr>
          <w:sz w:val="10"/>
          <w:szCs w:val="10"/>
        </w:rPr>
      </w:pPr>
    </w:p>
    <w:p w:rsidR="0069438B" w:rsidRPr="00C3285F" w:rsidRDefault="0069438B" w:rsidP="0069438B">
      <w:pPr>
        <w:pStyle w:val="ListParagraph"/>
        <w:numPr>
          <w:ilvl w:val="0"/>
          <w:numId w:val="3"/>
        </w:numPr>
        <w:spacing w:after="0" w:line="240" w:lineRule="auto"/>
        <w:rPr>
          <w:b/>
          <w:u w:val="single"/>
        </w:rPr>
      </w:pPr>
      <w:r w:rsidRPr="0069438B">
        <w:rPr>
          <w:b/>
        </w:rPr>
        <w:t>Missed Appointment Charge</w:t>
      </w:r>
    </w:p>
    <w:p w:rsidR="00C3285F" w:rsidRPr="00C3285F" w:rsidRDefault="00C3285F" w:rsidP="00C3285F">
      <w:pPr>
        <w:pStyle w:val="ListParagraph"/>
        <w:spacing w:after="0" w:line="240" w:lineRule="auto"/>
        <w:ind w:left="1440"/>
      </w:pPr>
      <w:r>
        <w:t>A missed appointment fee of $75 will be assessed for all missed follow-up appointments, if you do not reschedule or cancel 24 hours prior to the appointment. This missed appointment fee is assessed directly to the patient and is not processed through insurance.</w:t>
      </w:r>
    </w:p>
    <w:p w:rsidR="00C3285F" w:rsidRPr="00C3285F" w:rsidRDefault="00C3285F" w:rsidP="00C3285F">
      <w:pPr>
        <w:pStyle w:val="ListParagraph"/>
        <w:spacing w:after="0" w:line="240" w:lineRule="auto"/>
        <w:rPr>
          <w:b/>
          <w:sz w:val="10"/>
          <w:szCs w:val="10"/>
          <w:u w:val="single"/>
        </w:rPr>
      </w:pPr>
    </w:p>
    <w:p w:rsidR="00C3285F" w:rsidRPr="00633FBB" w:rsidRDefault="00C3285F" w:rsidP="0069438B">
      <w:pPr>
        <w:pStyle w:val="ListParagraph"/>
        <w:numPr>
          <w:ilvl w:val="0"/>
          <w:numId w:val="3"/>
        </w:numPr>
        <w:spacing w:after="0" w:line="240" w:lineRule="auto"/>
        <w:rPr>
          <w:b/>
          <w:u w:val="single"/>
        </w:rPr>
      </w:pPr>
      <w:r w:rsidRPr="00C3285F">
        <w:rPr>
          <w:b/>
        </w:rPr>
        <w:t>Emergency Meeting</w:t>
      </w:r>
    </w:p>
    <w:p w:rsidR="00633FBB" w:rsidRDefault="00633FBB" w:rsidP="00633FBB">
      <w:pPr>
        <w:spacing w:after="0" w:line="240" w:lineRule="auto"/>
        <w:ind w:left="1440"/>
      </w:pPr>
      <w:r>
        <w:t xml:space="preserve">If there is an emergency, please call 911 or go to the nearest hospital. If you require an urgent meeting with Dr. </w:t>
      </w:r>
      <w:proofErr w:type="spellStart"/>
      <w:r>
        <w:t>Vrielink</w:t>
      </w:r>
      <w:proofErr w:type="spellEnd"/>
      <w:r>
        <w:t xml:space="preserve"> with less than 24 hour notice there will be an additional $50 charge.</w:t>
      </w:r>
    </w:p>
    <w:p w:rsidR="00633FBB" w:rsidRPr="00633FBB" w:rsidRDefault="00633FBB" w:rsidP="00633FBB">
      <w:pPr>
        <w:pStyle w:val="ListParagraph"/>
        <w:spacing w:after="0" w:line="240" w:lineRule="auto"/>
        <w:rPr>
          <w:b/>
          <w:sz w:val="10"/>
          <w:szCs w:val="10"/>
          <w:u w:val="single"/>
        </w:rPr>
      </w:pPr>
    </w:p>
    <w:p w:rsidR="00633FBB" w:rsidRPr="00C3285F" w:rsidRDefault="00633FBB" w:rsidP="0069438B">
      <w:pPr>
        <w:pStyle w:val="ListParagraph"/>
        <w:numPr>
          <w:ilvl w:val="0"/>
          <w:numId w:val="3"/>
        </w:numPr>
        <w:spacing w:after="0" w:line="240" w:lineRule="auto"/>
        <w:rPr>
          <w:b/>
          <w:u w:val="single"/>
        </w:rPr>
      </w:pPr>
      <w:r>
        <w:rPr>
          <w:b/>
        </w:rPr>
        <w:t>Phone/Texts</w:t>
      </w:r>
    </w:p>
    <w:p w:rsidR="00B83963" w:rsidRPr="00633FBB" w:rsidRDefault="00633FBB" w:rsidP="00633FBB">
      <w:pPr>
        <w:pStyle w:val="ListParagraph"/>
        <w:ind w:left="1440"/>
        <w:rPr>
          <w:sz w:val="24"/>
          <w:szCs w:val="24"/>
        </w:rPr>
      </w:pPr>
      <w:r w:rsidRPr="00633FBB">
        <w:rPr>
          <w:sz w:val="24"/>
          <w:szCs w:val="24"/>
        </w:rPr>
        <w:t xml:space="preserve">To better serve all patients, we kindly ask that </w:t>
      </w:r>
      <w:r>
        <w:rPr>
          <w:sz w:val="24"/>
          <w:szCs w:val="24"/>
        </w:rPr>
        <w:t xml:space="preserve">you call the main office number. </w:t>
      </w:r>
      <w:r w:rsidRPr="00633FBB">
        <w:rPr>
          <w:sz w:val="24"/>
          <w:szCs w:val="24"/>
        </w:rPr>
        <w:t xml:space="preserve">Dr. </w:t>
      </w:r>
      <w:proofErr w:type="spellStart"/>
      <w:r w:rsidRPr="00633FBB">
        <w:rPr>
          <w:sz w:val="24"/>
          <w:szCs w:val="24"/>
        </w:rPr>
        <w:t>Vrielink’s</w:t>
      </w:r>
      <w:proofErr w:type="spellEnd"/>
      <w:r w:rsidRPr="00633FBB">
        <w:rPr>
          <w:sz w:val="24"/>
          <w:szCs w:val="24"/>
        </w:rPr>
        <w:t xml:space="preserve"> personal cell phone number </w:t>
      </w:r>
      <w:r>
        <w:rPr>
          <w:sz w:val="24"/>
          <w:szCs w:val="24"/>
        </w:rPr>
        <w:t xml:space="preserve">should </w:t>
      </w:r>
      <w:r w:rsidRPr="00633FBB">
        <w:rPr>
          <w:sz w:val="24"/>
          <w:szCs w:val="24"/>
        </w:rPr>
        <w:t xml:space="preserve">only be used for after-hours </w:t>
      </w:r>
      <w:r w:rsidR="001F41CD" w:rsidRPr="001F41CD">
        <w:rPr>
          <w:b/>
          <w:sz w:val="24"/>
          <w:szCs w:val="24"/>
        </w:rPr>
        <w:t>medication issues that cannot wait until the next business day</w:t>
      </w:r>
      <w:r w:rsidR="001F41CD">
        <w:rPr>
          <w:sz w:val="24"/>
          <w:szCs w:val="24"/>
        </w:rPr>
        <w:t>.</w:t>
      </w:r>
      <w:r w:rsidRPr="00633FBB">
        <w:rPr>
          <w:sz w:val="24"/>
          <w:szCs w:val="24"/>
        </w:rPr>
        <w:t xml:space="preserve"> If a call or text </w:t>
      </w:r>
      <w:r>
        <w:rPr>
          <w:sz w:val="24"/>
          <w:szCs w:val="24"/>
        </w:rPr>
        <w:t xml:space="preserve">to his personal cell </w:t>
      </w:r>
      <w:r w:rsidR="001F41CD">
        <w:rPr>
          <w:sz w:val="24"/>
          <w:szCs w:val="24"/>
        </w:rPr>
        <w:t xml:space="preserve">phone </w:t>
      </w:r>
      <w:r w:rsidRPr="00633FBB">
        <w:rPr>
          <w:sz w:val="24"/>
          <w:szCs w:val="24"/>
        </w:rPr>
        <w:t xml:space="preserve">is not an urgent </w:t>
      </w:r>
      <w:r w:rsidR="001F41CD">
        <w:rPr>
          <w:sz w:val="24"/>
          <w:szCs w:val="24"/>
        </w:rPr>
        <w:t>medication issue</w:t>
      </w:r>
      <w:r w:rsidRPr="00633FBB">
        <w:rPr>
          <w:sz w:val="24"/>
          <w:szCs w:val="24"/>
        </w:rPr>
        <w:t xml:space="preserve">, a $5.00 per minute fee will be charged. </w:t>
      </w:r>
      <w:r w:rsidR="001F41CD">
        <w:rPr>
          <w:sz w:val="24"/>
          <w:szCs w:val="24"/>
        </w:rPr>
        <w:t xml:space="preserve">If a medication </w:t>
      </w:r>
      <w:r w:rsidRPr="00633FBB">
        <w:rPr>
          <w:sz w:val="24"/>
          <w:szCs w:val="24"/>
        </w:rPr>
        <w:t>call is needed that last longer than five minutes the same charge will apply.</w:t>
      </w:r>
    </w:p>
    <w:p w:rsidR="0069438B" w:rsidRPr="000D274C" w:rsidRDefault="0069438B" w:rsidP="0069438B">
      <w:pPr>
        <w:spacing w:after="0" w:line="240" w:lineRule="auto"/>
        <w:rPr>
          <w:sz w:val="10"/>
          <w:szCs w:val="10"/>
          <w:u w:val="single"/>
        </w:rPr>
      </w:pPr>
    </w:p>
    <w:p w:rsidR="0069438B" w:rsidRDefault="0069438B" w:rsidP="0069438B">
      <w:pPr>
        <w:spacing w:after="0" w:line="240" w:lineRule="auto"/>
        <w:rPr>
          <w:b/>
        </w:rPr>
      </w:pPr>
      <w:r>
        <w:rPr>
          <w:b/>
        </w:rPr>
        <w:t>I have read the above information and agree to comply with the financial policy of Veritas Integrated Psychiatric Care, PLLC.</w:t>
      </w:r>
    </w:p>
    <w:p w:rsidR="0069438B" w:rsidRPr="000D274C" w:rsidRDefault="0069438B" w:rsidP="0069438B">
      <w:pPr>
        <w:spacing w:after="0" w:line="240" w:lineRule="auto"/>
        <w:rPr>
          <w:b/>
          <w:sz w:val="10"/>
          <w:szCs w:val="10"/>
        </w:rPr>
      </w:pPr>
    </w:p>
    <w:p w:rsidR="0069438B" w:rsidRDefault="0069438B" w:rsidP="0069438B">
      <w:pPr>
        <w:tabs>
          <w:tab w:val="left" w:pos="3600"/>
          <w:tab w:val="left" w:pos="7200"/>
          <w:tab w:val="left" w:pos="10080"/>
        </w:tabs>
        <w:spacing w:after="0" w:line="240" w:lineRule="auto"/>
        <w:rPr>
          <w:b/>
          <w:u w:val="single"/>
        </w:rPr>
      </w:pPr>
      <w:r>
        <w:rPr>
          <w:b/>
          <w:u w:val="single"/>
        </w:rPr>
        <w:tab/>
      </w:r>
      <w:r>
        <w:rPr>
          <w:b/>
        </w:rPr>
        <w:t xml:space="preserve"> </w:t>
      </w:r>
      <w:r>
        <w:rPr>
          <w:b/>
          <w:u w:val="single"/>
        </w:rPr>
        <w:tab/>
      </w:r>
      <w:r>
        <w:rPr>
          <w:b/>
        </w:rPr>
        <w:t xml:space="preserve"> </w:t>
      </w:r>
      <w:r>
        <w:rPr>
          <w:b/>
          <w:u w:val="single"/>
        </w:rPr>
        <w:tab/>
      </w:r>
    </w:p>
    <w:p w:rsidR="0069438B" w:rsidRDefault="0069438B" w:rsidP="0069438B">
      <w:pPr>
        <w:tabs>
          <w:tab w:val="left" w:pos="3600"/>
          <w:tab w:val="left" w:pos="7200"/>
          <w:tab w:val="left" w:pos="10080"/>
        </w:tabs>
        <w:spacing w:after="0" w:line="240" w:lineRule="auto"/>
      </w:pPr>
      <w:r>
        <w:t xml:space="preserve">     Signature of Patient if 18 or older</w:t>
      </w:r>
      <w:r>
        <w:tab/>
        <w:t xml:space="preserve">                          Print Name</w:t>
      </w:r>
      <w:r>
        <w:tab/>
        <w:t xml:space="preserve">                         Date</w:t>
      </w:r>
    </w:p>
    <w:p w:rsidR="0069438B" w:rsidRPr="000D274C" w:rsidRDefault="0069438B" w:rsidP="0069438B">
      <w:pPr>
        <w:tabs>
          <w:tab w:val="left" w:pos="3600"/>
          <w:tab w:val="left" w:pos="7200"/>
          <w:tab w:val="left" w:pos="10080"/>
        </w:tabs>
        <w:spacing w:after="0" w:line="240" w:lineRule="auto"/>
        <w:rPr>
          <w:sz w:val="10"/>
          <w:szCs w:val="10"/>
        </w:rPr>
      </w:pPr>
    </w:p>
    <w:p w:rsidR="0069438B" w:rsidRDefault="0069438B" w:rsidP="0069438B">
      <w:pPr>
        <w:tabs>
          <w:tab w:val="left" w:pos="3600"/>
          <w:tab w:val="left" w:pos="7200"/>
          <w:tab w:val="left" w:pos="10080"/>
        </w:tabs>
        <w:spacing w:after="0" w:line="240" w:lineRule="auto"/>
        <w:rPr>
          <w:b/>
          <w:u w:val="single"/>
        </w:rPr>
      </w:pPr>
      <w:r>
        <w:rPr>
          <w:b/>
          <w:u w:val="single"/>
        </w:rPr>
        <w:tab/>
      </w:r>
      <w:r>
        <w:rPr>
          <w:b/>
        </w:rPr>
        <w:t xml:space="preserve"> </w:t>
      </w:r>
      <w:r>
        <w:rPr>
          <w:b/>
          <w:u w:val="single"/>
        </w:rPr>
        <w:tab/>
      </w:r>
      <w:r>
        <w:rPr>
          <w:b/>
        </w:rPr>
        <w:t xml:space="preserve"> </w:t>
      </w:r>
      <w:r>
        <w:rPr>
          <w:b/>
          <w:u w:val="single"/>
        </w:rPr>
        <w:tab/>
      </w:r>
    </w:p>
    <w:p w:rsidR="00976FF1" w:rsidRPr="0069438B" w:rsidRDefault="0069438B" w:rsidP="00633FBB">
      <w:pPr>
        <w:tabs>
          <w:tab w:val="left" w:pos="3600"/>
          <w:tab w:val="left" w:pos="7200"/>
          <w:tab w:val="left" w:pos="10080"/>
        </w:tabs>
        <w:spacing w:after="0" w:line="240" w:lineRule="auto"/>
      </w:pPr>
      <w:r>
        <w:t xml:space="preserve">Signature of Parent, </w:t>
      </w:r>
      <w:r w:rsidR="001E0202">
        <w:t>if</w:t>
      </w:r>
      <w:r>
        <w:t xml:space="preserve"> patient is a minor</w:t>
      </w:r>
      <w:r>
        <w:tab/>
        <w:t xml:space="preserve">                          Print Name</w:t>
      </w:r>
      <w:r>
        <w:tab/>
        <w:t xml:space="preserve">                         Date</w:t>
      </w:r>
      <w:r w:rsidR="00976FF1">
        <w:rPr>
          <w:sz w:val="12"/>
          <w:szCs w:val="12"/>
        </w:rPr>
        <w:t xml:space="preserve"> </w:t>
      </w:r>
    </w:p>
    <w:sectPr w:rsidR="00976FF1" w:rsidRPr="0069438B" w:rsidSect="000D274C">
      <w:headerReference w:type="default" r:id="rId9"/>
      <w:pgSz w:w="12240" w:h="15840" w:code="1"/>
      <w:pgMar w:top="144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BD" w:rsidRDefault="00AC10BD" w:rsidP="0016617E">
      <w:pPr>
        <w:spacing w:after="0" w:line="240" w:lineRule="auto"/>
      </w:pPr>
      <w:r>
        <w:separator/>
      </w:r>
    </w:p>
  </w:endnote>
  <w:endnote w:type="continuationSeparator" w:id="0">
    <w:p w:rsidR="00AC10BD" w:rsidRDefault="00AC10BD" w:rsidP="0016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BD" w:rsidRDefault="00AC10BD" w:rsidP="0016617E">
      <w:pPr>
        <w:spacing w:after="0" w:line="240" w:lineRule="auto"/>
      </w:pPr>
      <w:r>
        <w:separator/>
      </w:r>
    </w:p>
  </w:footnote>
  <w:footnote w:type="continuationSeparator" w:id="0">
    <w:p w:rsidR="00AC10BD" w:rsidRDefault="00AC10BD" w:rsidP="00166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7E" w:rsidRDefault="0016617E" w:rsidP="0016617E">
    <w:pPr>
      <w:pStyle w:val="Header"/>
      <w:tabs>
        <w:tab w:val="clear" w:pos="4680"/>
        <w:tab w:val="clear" w:pos="9360"/>
        <w:tab w:val="center" w:pos="2520"/>
      </w:tabs>
      <w:ind w:left="1080" w:firstLine="2520"/>
      <w:rPr>
        <w:sz w:val="36"/>
        <w:szCs w:val="36"/>
      </w:rPr>
    </w:pPr>
    <w:r>
      <w:rPr>
        <w:noProof/>
        <w:sz w:val="28"/>
        <w:szCs w:val="28"/>
      </w:rPr>
      <w:drawing>
        <wp:anchor distT="0" distB="0" distL="114300" distR="114300" simplePos="0" relativeHeight="251658240" behindDoc="0" locked="0" layoutInCell="1" allowOverlap="1" wp14:anchorId="6BEF0466" wp14:editId="4B889E9C">
          <wp:simplePos x="0" y="0"/>
          <wp:positionH relativeFrom="column">
            <wp:posOffset>514350</wp:posOffset>
          </wp:positionH>
          <wp:positionV relativeFrom="paragraph">
            <wp:posOffset>-187960</wp:posOffset>
          </wp:positionV>
          <wp:extent cx="1333500" cy="1228725"/>
          <wp:effectExtent l="0" t="0" r="0" b="9525"/>
          <wp:wrapSquare wrapText="bothSides"/>
          <wp:docPr id="1" name="Picture 1" descr="C:\Users\evans\Dropbox\Veritas\Verit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s\Dropbox\Veritas\Verita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17E" w:rsidRPr="00DD5751" w:rsidRDefault="0016617E" w:rsidP="0016617E">
    <w:pPr>
      <w:pStyle w:val="Header"/>
      <w:tabs>
        <w:tab w:val="clear" w:pos="4680"/>
        <w:tab w:val="clear" w:pos="9360"/>
        <w:tab w:val="center" w:pos="2520"/>
      </w:tabs>
      <w:ind w:left="1080" w:firstLine="2520"/>
      <w:rPr>
        <w:sz w:val="36"/>
        <w:szCs w:val="36"/>
      </w:rPr>
    </w:pPr>
    <w:r w:rsidRPr="00DD5751">
      <w:rPr>
        <w:sz w:val="36"/>
        <w:szCs w:val="36"/>
      </w:rPr>
      <w:t>Veritas I</w:t>
    </w:r>
    <w:r>
      <w:rPr>
        <w:sz w:val="36"/>
        <w:szCs w:val="36"/>
      </w:rPr>
      <w:t>ntegrated Psychiatric Care, PLLC</w:t>
    </w:r>
  </w:p>
  <w:p w:rsidR="0016617E" w:rsidRPr="0016617E" w:rsidRDefault="0016617E" w:rsidP="0016617E">
    <w:pPr>
      <w:pStyle w:val="Header"/>
      <w:tabs>
        <w:tab w:val="clear" w:pos="4680"/>
        <w:tab w:val="clear" w:pos="9360"/>
      </w:tabs>
      <w:rPr>
        <w:sz w:val="36"/>
        <w:szCs w:val="36"/>
      </w:rPr>
    </w:pPr>
    <w:r w:rsidRPr="00DD5751">
      <w:rPr>
        <w:sz w:val="36"/>
        <w:szCs w:val="36"/>
      </w:rPr>
      <w:tab/>
    </w:r>
    <w:r w:rsidRPr="00DD5751">
      <w:rPr>
        <w:sz w:val="36"/>
        <w:szCs w:val="36"/>
      </w:rPr>
      <w:tab/>
    </w:r>
    <w:r>
      <w:rPr>
        <w:sz w:val="36"/>
        <w:szCs w:val="36"/>
      </w:rPr>
      <w:tab/>
    </w:r>
    <w:r>
      <w:rPr>
        <w:sz w:val="36"/>
        <w:szCs w:val="36"/>
      </w:rPr>
      <w:tab/>
      <w:t xml:space="preserve">        </w:t>
    </w:r>
    <w:r>
      <w:rPr>
        <w:sz w:val="36"/>
        <w:szCs w:val="36"/>
      </w:rPr>
      <w:tab/>
    </w:r>
    <w:r>
      <w:rPr>
        <w:sz w:val="36"/>
        <w:szCs w:val="36"/>
      </w:rPr>
      <w:tab/>
    </w:r>
    <w:r w:rsidRPr="00DD5751">
      <w:rPr>
        <w:i/>
        <w:sz w:val="36"/>
        <w:szCs w:val="36"/>
      </w:rPr>
      <w:t>Excellence in Mental Health</w:t>
    </w:r>
  </w:p>
  <w:p w:rsidR="0016617E" w:rsidRPr="00831EC1" w:rsidRDefault="0016617E" w:rsidP="0016617E">
    <w:pPr>
      <w:pStyle w:val="Header"/>
      <w:tabs>
        <w:tab w:val="clear" w:pos="4680"/>
        <w:tab w:val="clear" w:pos="9360"/>
      </w:tabs>
      <w:rPr>
        <w:sz w:val="36"/>
        <w:szCs w:val="36"/>
        <w:u w:val="single"/>
      </w:rPr>
    </w:pPr>
    <w:r>
      <w:rPr>
        <w:sz w:val="36"/>
        <w:szCs w:val="36"/>
      </w:rPr>
      <w:t xml:space="preserve">    </w:t>
    </w:r>
    <w:r w:rsidR="0069438B">
      <w:rPr>
        <w:sz w:val="36"/>
        <w:szCs w:val="36"/>
        <w:u w:val="single"/>
      </w:rPr>
      <w:tab/>
    </w:r>
    <w:r w:rsidR="0069438B">
      <w:rPr>
        <w:sz w:val="36"/>
        <w:szCs w:val="36"/>
        <w:u w:val="single"/>
      </w:rPr>
      <w:tab/>
    </w:r>
    <w:r w:rsidR="0069438B">
      <w:rPr>
        <w:sz w:val="36"/>
        <w:szCs w:val="36"/>
        <w:u w:val="single"/>
      </w:rPr>
      <w:tab/>
    </w:r>
    <w:r w:rsidR="0069438B">
      <w:rPr>
        <w:sz w:val="36"/>
        <w:szCs w:val="36"/>
        <w:u w:val="single"/>
      </w:rPr>
      <w:tab/>
    </w:r>
    <w:r w:rsidR="0069438B">
      <w:rPr>
        <w:sz w:val="36"/>
        <w:szCs w:val="36"/>
        <w:u w:val="single"/>
      </w:rPr>
      <w:tab/>
    </w:r>
    <w:r w:rsidR="0069438B">
      <w:rPr>
        <w:sz w:val="36"/>
        <w:szCs w:val="36"/>
        <w:u w:val="single"/>
      </w:rPr>
      <w:tab/>
    </w:r>
    <w:r w:rsidR="0069438B">
      <w:rPr>
        <w:sz w:val="36"/>
        <w:szCs w:val="36"/>
        <w:u w:val="single"/>
      </w:rPr>
      <w:tab/>
    </w:r>
    <w:r w:rsidR="0069438B">
      <w:rPr>
        <w:sz w:val="36"/>
        <w:szCs w:val="36"/>
        <w:u w:val="single"/>
      </w:rPr>
      <w:tab/>
    </w:r>
    <w:r w:rsidR="0069438B">
      <w:rPr>
        <w:sz w:val="36"/>
        <w:szCs w:val="36"/>
        <w:u w:val="single"/>
      </w:rPr>
      <w:tab/>
    </w:r>
    <w:r w:rsidR="0069438B">
      <w:rPr>
        <w:sz w:val="36"/>
        <w:szCs w:val="36"/>
        <w:u w:val="single"/>
      </w:rPr>
      <w:tab/>
    </w:r>
    <w:r w:rsidR="0069438B">
      <w:rPr>
        <w:sz w:val="36"/>
        <w:szCs w:val="36"/>
        <w:u w:val="single"/>
      </w:rPr>
      <w:tab/>
    </w:r>
    <w:r w:rsidR="0069438B">
      <w:rPr>
        <w:sz w:val="36"/>
        <w:szCs w:val="36"/>
        <w:u w:val="single"/>
      </w:rPr>
      <w:tab/>
    </w:r>
    <w:r w:rsidR="0069438B">
      <w:rPr>
        <w:sz w:val="36"/>
        <w:szCs w:val="36"/>
        <w:u w:val="single"/>
      </w:rPr>
      <w:tab/>
    </w:r>
    <w:r w:rsidR="0069438B">
      <w:rPr>
        <w:sz w:val="36"/>
        <w:szCs w:val="36"/>
        <w:u w:val="single"/>
      </w:rPr>
      <w:tab/>
    </w:r>
  </w:p>
  <w:p w:rsidR="0016617E" w:rsidRDefault="00166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573BF"/>
    <w:multiLevelType w:val="hybridMultilevel"/>
    <w:tmpl w:val="8174C740"/>
    <w:lvl w:ilvl="0" w:tplc="34527BD8">
      <w:numFmt w:val="bullet"/>
      <w:lvlText w:val=""/>
      <w:lvlJc w:val="left"/>
      <w:pPr>
        <w:ind w:left="720" w:hanging="360"/>
      </w:pPr>
      <w:rPr>
        <w:rFonts w:ascii="Symbol" w:eastAsiaTheme="minorHAnsi" w:hAnsi="Symbol" w:cstheme="minorBidi" w:hint="default"/>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755D4"/>
    <w:multiLevelType w:val="hybridMultilevel"/>
    <w:tmpl w:val="CC8EDA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A5F706D"/>
    <w:multiLevelType w:val="hybridMultilevel"/>
    <w:tmpl w:val="F7588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F8542E"/>
    <w:multiLevelType w:val="hybridMultilevel"/>
    <w:tmpl w:val="639E2438"/>
    <w:lvl w:ilvl="0" w:tplc="282A5196">
      <w:start w:val="1"/>
      <w:numFmt w:val="decimal"/>
      <w:lvlText w:val="%1."/>
      <w:lvlJc w:val="left"/>
      <w:pPr>
        <w:ind w:left="720" w:hanging="360"/>
      </w:pPr>
      <w:rPr>
        <w:rFonts w:hint="default"/>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79F"/>
    <w:rsid w:val="000277D2"/>
    <w:rsid w:val="00066826"/>
    <w:rsid w:val="000C49E4"/>
    <w:rsid w:val="000D274C"/>
    <w:rsid w:val="00123C09"/>
    <w:rsid w:val="0016617E"/>
    <w:rsid w:val="001E0202"/>
    <w:rsid w:val="001F41CD"/>
    <w:rsid w:val="00210469"/>
    <w:rsid w:val="002D1E06"/>
    <w:rsid w:val="00347BE9"/>
    <w:rsid w:val="003D4DED"/>
    <w:rsid w:val="0044661C"/>
    <w:rsid w:val="00633FBB"/>
    <w:rsid w:val="00650A37"/>
    <w:rsid w:val="0069438B"/>
    <w:rsid w:val="006A25A0"/>
    <w:rsid w:val="007A4130"/>
    <w:rsid w:val="007B1BC3"/>
    <w:rsid w:val="007B4E9A"/>
    <w:rsid w:val="00902215"/>
    <w:rsid w:val="0094779F"/>
    <w:rsid w:val="00976FF1"/>
    <w:rsid w:val="009A71BA"/>
    <w:rsid w:val="009E0E46"/>
    <w:rsid w:val="00A741E1"/>
    <w:rsid w:val="00A96030"/>
    <w:rsid w:val="00AA7991"/>
    <w:rsid w:val="00AB6948"/>
    <w:rsid w:val="00AC10BD"/>
    <w:rsid w:val="00AD5BB5"/>
    <w:rsid w:val="00AD6C11"/>
    <w:rsid w:val="00B738B3"/>
    <w:rsid w:val="00B778CC"/>
    <w:rsid w:val="00B83963"/>
    <w:rsid w:val="00B86A75"/>
    <w:rsid w:val="00B919A7"/>
    <w:rsid w:val="00B96A64"/>
    <w:rsid w:val="00BA37FC"/>
    <w:rsid w:val="00BC0DB6"/>
    <w:rsid w:val="00BC2EEE"/>
    <w:rsid w:val="00BD52B0"/>
    <w:rsid w:val="00C3285F"/>
    <w:rsid w:val="00C60ED6"/>
    <w:rsid w:val="00CF6450"/>
    <w:rsid w:val="00D24024"/>
    <w:rsid w:val="00DC380F"/>
    <w:rsid w:val="00E37D2C"/>
    <w:rsid w:val="00E85030"/>
    <w:rsid w:val="00F0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79F"/>
    <w:pPr>
      <w:ind w:left="720"/>
      <w:contextualSpacing/>
    </w:pPr>
  </w:style>
  <w:style w:type="paragraph" w:styleId="Header">
    <w:name w:val="header"/>
    <w:basedOn w:val="Normal"/>
    <w:link w:val="HeaderChar"/>
    <w:uiPriority w:val="99"/>
    <w:unhideWhenUsed/>
    <w:rsid w:val="00166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17E"/>
  </w:style>
  <w:style w:type="paragraph" w:styleId="Footer">
    <w:name w:val="footer"/>
    <w:basedOn w:val="Normal"/>
    <w:link w:val="FooterChar"/>
    <w:uiPriority w:val="99"/>
    <w:unhideWhenUsed/>
    <w:rsid w:val="00166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17E"/>
  </w:style>
  <w:style w:type="paragraph" w:styleId="BalloonText">
    <w:name w:val="Balloon Text"/>
    <w:basedOn w:val="Normal"/>
    <w:link w:val="BalloonTextChar"/>
    <w:uiPriority w:val="99"/>
    <w:semiHidden/>
    <w:unhideWhenUsed/>
    <w:rsid w:val="0016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79F"/>
    <w:pPr>
      <w:ind w:left="720"/>
      <w:contextualSpacing/>
    </w:pPr>
  </w:style>
  <w:style w:type="paragraph" w:styleId="Header">
    <w:name w:val="header"/>
    <w:basedOn w:val="Normal"/>
    <w:link w:val="HeaderChar"/>
    <w:uiPriority w:val="99"/>
    <w:unhideWhenUsed/>
    <w:rsid w:val="00166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17E"/>
  </w:style>
  <w:style w:type="paragraph" w:styleId="Footer">
    <w:name w:val="footer"/>
    <w:basedOn w:val="Normal"/>
    <w:link w:val="FooterChar"/>
    <w:uiPriority w:val="99"/>
    <w:unhideWhenUsed/>
    <w:rsid w:val="00166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17E"/>
  </w:style>
  <w:style w:type="paragraph" w:styleId="BalloonText">
    <w:name w:val="Balloon Text"/>
    <w:basedOn w:val="Normal"/>
    <w:link w:val="BalloonTextChar"/>
    <w:uiPriority w:val="99"/>
    <w:semiHidden/>
    <w:unhideWhenUsed/>
    <w:rsid w:val="0016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37587-61B2-4BD9-AECB-DB7E454E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dc:creator>
  <cp:lastModifiedBy>Holly</cp:lastModifiedBy>
  <cp:revision>5</cp:revision>
  <cp:lastPrinted>2017-06-20T20:39:00Z</cp:lastPrinted>
  <dcterms:created xsi:type="dcterms:W3CDTF">2017-05-31T18:18:00Z</dcterms:created>
  <dcterms:modified xsi:type="dcterms:W3CDTF">2017-07-11T21:42:00Z</dcterms:modified>
</cp:coreProperties>
</file>